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7E" w:rsidRPr="00927A9B" w:rsidRDefault="00896F7E" w:rsidP="00896F7E">
      <w:pPr>
        <w:widowControl/>
        <w:shd w:val="clear" w:color="auto" w:fill="FFFFFF"/>
        <w:jc w:val="center"/>
        <w:outlineLvl w:val="1"/>
        <w:rPr>
          <w:rFonts w:ascii="华文中宋" w:eastAsia="华文中宋" w:hAnsi="华文中宋" w:cs="Arial"/>
          <w:b/>
          <w:bCs/>
          <w:kern w:val="36"/>
          <w:sz w:val="36"/>
          <w:szCs w:val="36"/>
        </w:rPr>
      </w:pPr>
      <w:proofErr w:type="gramStart"/>
      <w:r w:rsidRPr="00927A9B">
        <w:rPr>
          <w:rFonts w:ascii="华文中宋" w:eastAsia="华文中宋" w:hAnsi="华文中宋" w:cs="Arial"/>
          <w:b/>
          <w:bCs/>
          <w:kern w:val="36"/>
          <w:sz w:val="36"/>
          <w:szCs w:val="36"/>
        </w:rPr>
        <w:t>国网天津市电力公司</w:t>
      </w:r>
      <w:proofErr w:type="gramEnd"/>
      <w:r w:rsidRPr="00927A9B">
        <w:rPr>
          <w:rFonts w:ascii="华文中宋" w:eastAsia="华文中宋" w:hAnsi="华文中宋" w:cs="Arial"/>
          <w:b/>
          <w:bCs/>
          <w:kern w:val="36"/>
          <w:sz w:val="36"/>
          <w:szCs w:val="36"/>
        </w:rPr>
        <w:t>201</w:t>
      </w:r>
      <w:r w:rsidR="00BA27C8" w:rsidRPr="00927A9B">
        <w:rPr>
          <w:rFonts w:ascii="华文中宋" w:eastAsia="华文中宋" w:hAnsi="华文中宋" w:cs="Arial" w:hint="eastAsia"/>
          <w:b/>
          <w:bCs/>
          <w:kern w:val="36"/>
          <w:sz w:val="36"/>
          <w:szCs w:val="36"/>
        </w:rPr>
        <w:t>7</w:t>
      </w:r>
      <w:r w:rsidRPr="00927A9B">
        <w:rPr>
          <w:rFonts w:ascii="华文中宋" w:eastAsia="华文中宋" w:hAnsi="华文中宋" w:cs="Arial"/>
          <w:b/>
          <w:bCs/>
          <w:kern w:val="36"/>
          <w:sz w:val="36"/>
          <w:szCs w:val="36"/>
        </w:rPr>
        <w:t>年校园招聘行程安排</w:t>
      </w:r>
    </w:p>
    <w:p w:rsidR="00896F7E" w:rsidRPr="00896F7E" w:rsidRDefault="00896F7E" w:rsidP="00896F7E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896F7E">
        <w:rPr>
          <w:rFonts w:ascii="Arial" w:eastAsia="宋体" w:hAnsi="Arial" w:cs="Arial"/>
          <w:color w:val="000000"/>
          <w:kern w:val="0"/>
          <w:sz w:val="18"/>
          <w:szCs w:val="18"/>
        </w:rPr>
        <w:t> </w:t>
      </w:r>
    </w:p>
    <w:p w:rsidR="00C54C54" w:rsidRPr="0086381C" w:rsidRDefault="00896F7E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Arial" w:cs="Arial" w:hint="eastAsia"/>
          <w:color w:val="000000"/>
          <w:kern w:val="0"/>
          <w:sz w:val="18"/>
          <w:szCs w:val="18"/>
        </w:rPr>
      </w:pPr>
      <w:proofErr w:type="gramStart"/>
      <w:r w:rsidRPr="008638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根据国网天津市电力公司</w:t>
      </w:r>
      <w:proofErr w:type="gramEnd"/>
      <w:r w:rsidRPr="008638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201</w:t>
      </w:r>
      <w:r w:rsidR="00BA27C8" w:rsidRPr="008638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7</w:t>
      </w:r>
      <w:r w:rsidRPr="008638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年招聘工作安排，近期我公司将开展校园招聘，</w:t>
      </w:r>
      <w:r w:rsidR="00BA27C8" w:rsidRPr="008638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具体通知如下</w:t>
      </w:r>
      <w:r w:rsidRPr="0086381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：</w:t>
      </w:r>
    </w:p>
    <w:p w:rsidR="00C54C54" w:rsidRPr="0086381C" w:rsidRDefault="006F451B">
      <w:pPr>
        <w:widowControl/>
        <w:shd w:val="clear" w:color="auto" w:fill="FFFFFF"/>
        <w:spacing w:line="560" w:lineRule="exact"/>
        <w:ind w:firstLine="640"/>
        <w:jc w:val="left"/>
        <w:rPr>
          <w:rFonts w:ascii="黑体" w:eastAsia="黑体" w:hAnsi="Arial" w:cs="Arial" w:hint="eastAsia"/>
          <w:color w:val="000000"/>
          <w:kern w:val="0"/>
          <w:sz w:val="32"/>
          <w:szCs w:val="32"/>
        </w:rPr>
      </w:pPr>
      <w:r w:rsidRPr="0086381C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一、公司简介</w:t>
      </w:r>
    </w:p>
    <w:p w:rsidR="00C54C54" w:rsidRPr="002E0814" w:rsidRDefault="006F451B">
      <w:pPr>
        <w:spacing w:line="560" w:lineRule="exact"/>
        <w:ind w:firstLineChars="200" w:firstLine="640"/>
        <w:outlineLvl w:val="0"/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</w:pPr>
      <w:proofErr w:type="gramStart"/>
      <w:r w:rsidRPr="002E0814">
        <w:rPr>
          <w:rFonts w:ascii="仿宋_GB2312" w:eastAsia="仿宋_GB2312" w:hint="eastAsia"/>
          <w:sz w:val="32"/>
          <w:szCs w:val="32"/>
        </w:rPr>
        <w:t>国网天津市电力公司</w:t>
      </w:r>
      <w:proofErr w:type="gramEnd"/>
      <w:r w:rsidRPr="002E0814">
        <w:rPr>
          <w:rFonts w:ascii="仿宋_GB2312" w:eastAsia="仿宋_GB2312" w:hint="eastAsia"/>
          <w:sz w:val="32"/>
          <w:szCs w:val="32"/>
        </w:rPr>
        <w:t>是国家电网公司全资子公司，下设10家地市级供电单位和</w:t>
      </w:r>
      <w:r w:rsidRPr="002E0814">
        <w:rPr>
          <w:rFonts w:ascii="仿宋_GB2312" w:eastAsia="仿宋_GB2312" w:hAnsi="Times New Roman" w:hint="eastAsia"/>
          <w:sz w:val="32"/>
          <w:szCs w:val="32"/>
        </w:rPr>
        <w:t>9家业务支撑和实施机构，</w:t>
      </w:r>
      <w:r w:rsidRPr="002E0814">
        <w:rPr>
          <w:rFonts w:ascii="仿宋_GB2312" w:eastAsia="仿宋_GB2312" w:hint="eastAsia"/>
          <w:sz w:val="32"/>
          <w:szCs w:val="32"/>
        </w:rPr>
        <w:t>负责天津市电网规划、建设和运营</w:t>
      </w:r>
      <w:r w:rsidRPr="002E0814">
        <w:rPr>
          <w:rFonts w:ascii="仿宋_GB2312" w:eastAsia="仿宋_GB2312" w:hAnsi="宋体" w:cs="宋体" w:hint="eastAsia"/>
          <w:color w:val="333333"/>
          <w:kern w:val="0"/>
          <w:sz w:val="26"/>
          <w:szCs w:val="26"/>
          <w:bdr w:val="none" w:sz="0" w:space="0" w:color="auto" w:frame="1"/>
        </w:rPr>
        <w:t>，</w:t>
      </w:r>
      <w:r w:rsidRPr="002E0814">
        <w:rPr>
          <w:rFonts w:ascii="仿宋_GB2312" w:eastAsia="仿宋_GB2312" w:hint="eastAsia"/>
          <w:sz w:val="32"/>
          <w:szCs w:val="32"/>
        </w:rPr>
        <w:t>秉承“努力超越、追求卓越”的企业精神，致力于为天津经济社会发展提供安全、经济、清洁、高效</w:t>
      </w:r>
      <w:bookmarkStart w:id="0" w:name="_GoBack"/>
      <w:bookmarkEnd w:id="0"/>
      <w:r w:rsidRPr="002E0814">
        <w:rPr>
          <w:rFonts w:ascii="仿宋_GB2312" w:eastAsia="仿宋_GB2312" w:hint="eastAsia"/>
          <w:sz w:val="32"/>
          <w:szCs w:val="32"/>
        </w:rPr>
        <w:t>的电力能源供应,争当创建“两个一流”排头兵，争当服务美丽天津建设排头兵。</w:t>
      </w:r>
    </w:p>
    <w:p w:rsidR="00C54C54" w:rsidRPr="0086381C" w:rsidRDefault="006F451B">
      <w:pPr>
        <w:widowControl/>
        <w:shd w:val="clear" w:color="auto" w:fill="FFFFFF"/>
        <w:spacing w:line="560" w:lineRule="exact"/>
        <w:ind w:firstLine="640"/>
        <w:jc w:val="left"/>
        <w:rPr>
          <w:rFonts w:ascii="黑体" w:eastAsia="黑体" w:hAnsi="Arial" w:cs="Arial"/>
          <w:color w:val="000000"/>
          <w:kern w:val="0"/>
          <w:sz w:val="32"/>
          <w:szCs w:val="32"/>
        </w:rPr>
      </w:pPr>
      <w:r w:rsidRPr="0086381C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二</w:t>
      </w:r>
      <w:r w:rsidR="00BA27C8" w:rsidRPr="0086381C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、招聘</w:t>
      </w:r>
      <w:r w:rsidR="008A6E5F" w:rsidRPr="0086381C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信息</w:t>
      </w:r>
      <w:r w:rsidR="00BA27C8" w:rsidRPr="0086381C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与</w:t>
      </w:r>
      <w:r w:rsidR="00115C87" w:rsidRPr="0086381C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报名</w:t>
      </w:r>
      <w:r w:rsidR="00BA27C8" w:rsidRPr="0086381C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条件</w:t>
      </w:r>
    </w:p>
    <w:p w:rsidR="00C54C54" w:rsidRPr="002E0814" w:rsidRDefault="008A6E5F" w:rsidP="002E0814">
      <w:pPr>
        <w:spacing w:line="560" w:lineRule="exact"/>
        <w:ind w:firstLineChars="200" w:firstLine="643"/>
        <w:outlineLvl w:val="0"/>
        <w:rPr>
          <w:rFonts w:ascii="楷体_GB2312" w:eastAsia="楷体_GB2312" w:hint="eastAsia"/>
          <w:b/>
          <w:sz w:val="32"/>
          <w:szCs w:val="32"/>
        </w:rPr>
      </w:pPr>
      <w:r w:rsidRPr="002E0814">
        <w:rPr>
          <w:rFonts w:ascii="楷体_GB2312" w:eastAsia="楷体_GB2312" w:hint="eastAsia"/>
          <w:b/>
          <w:sz w:val="32"/>
          <w:szCs w:val="32"/>
        </w:rPr>
        <w:t>（一）招聘信息</w:t>
      </w:r>
    </w:p>
    <w:p w:rsidR="00C54C54" w:rsidRPr="007009D1" w:rsidRDefault="003D7FE2" w:rsidP="00367ED2">
      <w:pPr>
        <w:spacing w:line="580" w:lineRule="exact"/>
        <w:ind w:firstLine="640"/>
        <w:jc w:val="center"/>
        <w:outlineLvl w:val="0"/>
        <w:rPr>
          <w:rFonts w:ascii="仿宋_GB2312" w:eastAsia="仿宋_GB2312" w:hint="eastAsia"/>
          <w:b/>
          <w:sz w:val="32"/>
          <w:szCs w:val="32"/>
        </w:rPr>
      </w:pPr>
      <w:r w:rsidRPr="007009D1">
        <w:rPr>
          <w:rFonts w:ascii="仿宋_GB2312" w:eastAsia="仿宋_GB2312" w:hint="eastAsia"/>
          <w:b/>
          <w:sz w:val="32"/>
          <w:szCs w:val="32"/>
        </w:rPr>
        <w:t>招聘信息统计表</w:t>
      </w:r>
    </w:p>
    <w:tbl>
      <w:tblPr>
        <w:tblStyle w:val="a7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A43BC6" w:rsidRPr="007009D1" w:rsidTr="00A43BC6">
        <w:tc>
          <w:tcPr>
            <w:tcW w:w="2130" w:type="dxa"/>
            <w:vAlign w:val="center"/>
          </w:tcPr>
          <w:p w:rsidR="00C54C54" w:rsidRPr="007009D1" w:rsidRDefault="003D7FE2" w:rsidP="007009D1">
            <w:pPr>
              <w:snapToGrid w:val="0"/>
              <w:spacing w:line="400" w:lineRule="exact"/>
              <w:jc w:val="center"/>
              <w:outlineLvl w:val="0"/>
              <w:rPr>
                <w:rFonts w:ascii="仿宋_GB2312" w:eastAsia="仿宋_GB2312" w:hint="eastAsia"/>
                <w:b/>
                <w:szCs w:val="21"/>
              </w:rPr>
            </w:pPr>
            <w:r w:rsidRPr="007009D1">
              <w:rPr>
                <w:rFonts w:ascii="仿宋_GB2312" w:eastAsia="仿宋_GB2312" w:hint="eastAsia"/>
                <w:b/>
                <w:szCs w:val="21"/>
              </w:rPr>
              <w:t>招聘单位</w:t>
            </w:r>
          </w:p>
        </w:tc>
        <w:tc>
          <w:tcPr>
            <w:tcW w:w="2130" w:type="dxa"/>
            <w:vAlign w:val="center"/>
          </w:tcPr>
          <w:p w:rsidR="00C54C54" w:rsidRPr="007009D1" w:rsidRDefault="003D7FE2" w:rsidP="007009D1">
            <w:pPr>
              <w:snapToGrid w:val="0"/>
              <w:spacing w:line="400" w:lineRule="exact"/>
              <w:jc w:val="center"/>
              <w:outlineLvl w:val="0"/>
              <w:rPr>
                <w:rFonts w:ascii="仿宋_GB2312" w:eastAsia="仿宋_GB2312" w:hint="eastAsia"/>
                <w:b/>
                <w:szCs w:val="21"/>
              </w:rPr>
            </w:pPr>
            <w:r w:rsidRPr="007009D1">
              <w:rPr>
                <w:rFonts w:ascii="仿宋_GB2312" w:eastAsia="仿宋_GB2312" w:hint="eastAsia"/>
                <w:b/>
                <w:szCs w:val="21"/>
              </w:rPr>
              <w:t>专业名称</w:t>
            </w:r>
          </w:p>
        </w:tc>
        <w:tc>
          <w:tcPr>
            <w:tcW w:w="2131" w:type="dxa"/>
            <w:vAlign w:val="center"/>
          </w:tcPr>
          <w:p w:rsidR="00C54C54" w:rsidRPr="007009D1" w:rsidRDefault="003D7FE2" w:rsidP="007009D1">
            <w:pPr>
              <w:snapToGrid w:val="0"/>
              <w:spacing w:line="400" w:lineRule="exact"/>
              <w:jc w:val="center"/>
              <w:outlineLvl w:val="0"/>
              <w:rPr>
                <w:rFonts w:ascii="仿宋_GB2312" w:eastAsia="仿宋_GB2312" w:hint="eastAsia"/>
                <w:b/>
                <w:szCs w:val="21"/>
              </w:rPr>
            </w:pPr>
            <w:r w:rsidRPr="007009D1">
              <w:rPr>
                <w:rFonts w:ascii="仿宋_GB2312" w:eastAsia="仿宋_GB2312" w:hint="eastAsia"/>
                <w:b/>
                <w:szCs w:val="21"/>
              </w:rPr>
              <w:t>学历层次</w:t>
            </w:r>
          </w:p>
        </w:tc>
        <w:tc>
          <w:tcPr>
            <w:tcW w:w="2131" w:type="dxa"/>
            <w:vAlign w:val="center"/>
          </w:tcPr>
          <w:p w:rsidR="00C54C54" w:rsidRPr="007009D1" w:rsidRDefault="003D7FE2" w:rsidP="007009D1">
            <w:pPr>
              <w:snapToGrid w:val="0"/>
              <w:spacing w:line="400" w:lineRule="exact"/>
              <w:jc w:val="center"/>
              <w:outlineLvl w:val="0"/>
              <w:rPr>
                <w:rFonts w:ascii="仿宋_GB2312" w:eastAsia="仿宋_GB2312" w:hint="eastAsia"/>
                <w:b/>
                <w:szCs w:val="21"/>
              </w:rPr>
            </w:pPr>
            <w:r w:rsidRPr="007009D1">
              <w:rPr>
                <w:rFonts w:ascii="仿宋_GB2312" w:eastAsia="仿宋_GB2312" w:hint="eastAsia"/>
                <w:b/>
                <w:szCs w:val="21"/>
              </w:rPr>
              <w:t>需求人数</w:t>
            </w:r>
          </w:p>
        </w:tc>
      </w:tr>
      <w:tr w:rsidR="00A43BC6" w:rsidRPr="007009D1" w:rsidTr="00A43BC6">
        <w:tc>
          <w:tcPr>
            <w:tcW w:w="2130" w:type="dxa"/>
            <w:vAlign w:val="center"/>
          </w:tcPr>
          <w:p w:rsidR="00C54C54" w:rsidRPr="007009D1" w:rsidRDefault="00A43BC6" w:rsidP="007009D1">
            <w:pPr>
              <w:snapToGrid w:val="0"/>
              <w:spacing w:line="400" w:lineRule="exact"/>
              <w:jc w:val="center"/>
              <w:outlineLvl w:val="0"/>
              <w:rPr>
                <w:rFonts w:ascii="仿宋_GB2312" w:eastAsia="仿宋_GB2312" w:hint="eastAsia"/>
                <w:szCs w:val="21"/>
              </w:rPr>
            </w:pPr>
            <w:proofErr w:type="gramStart"/>
            <w:r w:rsidRPr="007009D1">
              <w:rPr>
                <w:rFonts w:ascii="仿宋_GB2312" w:eastAsia="仿宋_GB2312" w:hint="eastAsia"/>
                <w:szCs w:val="21"/>
              </w:rPr>
              <w:t>国网天津市电力公司</w:t>
            </w:r>
            <w:proofErr w:type="gramEnd"/>
            <w:r w:rsidRPr="007009D1">
              <w:rPr>
                <w:rFonts w:ascii="仿宋_GB2312" w:eastAsia="仿宋_GB2312" w:hint="eastAsia"/>
                <w:szCs w:val="21"/>
              </w:rPr>
              <w:t>所属10家地市供电公司、</w:t>
            </w:r>
            <w:proofErr w:type="gramStart"/>
            <w:r w:rsidRPr="007009D1">
              <w:rPr>
                <w:rFonts w:ascii="仿宋_GB2312" w:eastAsia="仿宋_GB2312" w:hint="eastAsia"/>
                <w:szCs w:val="21"/>
              </w:rPr>
              <w:t>国网天津</w:t>
            </w:r>
            <w:proofErr w:type="gramEnd"/>
            <w:r w:rsidRPr="007009D1">
              <w:rPr>
                <w:rFonts w:ascii="仿宋_GB2312" w:eastAsia="仿宋_GB2312" w:hint="eastAsia"/>
                <w:szCs w:val="21"/>
              </w:rPr>
              <w:t>经研院、电科院、送变电公司、检修公司、信通公司、物资公司、培训中心、客</w:t>
            </w:r>
            <w:proofErr w:type="gramStart"/>
            <w:r w:rsidRPr="007009D1">
              <w:rPr>
                <w:rFonts w:ascii="仿宋_GB2312" w:eastAsia="仿宋_GB2312" w:hint="eastAsia"/>
                <w:szCs w:val="21"/>
              </w:rPr>
              <w:t>服中心</w:t>
            </w:r>
            <w:proofErr w:type="gramEnd"/>
          </w:p>
        </w:tc>
        <w:tc>
          <w:tcPr>
            <w:tcW w:w="2130" w:type="dxa"/>
            <w:vAlign w:val="center"/>
          </w:tcPr>
          <w:p w:rsidR="00C54C54" w:rsidRPr="007009D1" w:rsidRDefault="00A43BC6" w:rsidP="007009D1">
            <w:pPr>
              <w:snapToGrid w:val="0"/>
              <w:spacing w:line="400" w:lineRule="exact"/>
              <w:jc w:val="left"/>
              <w:outlineLvl w:val="0"/>
              <w:rPr>
                <w:rFonts w:ascii="仿宋_GB2312" w:eastAsia="仿宋_GB2312" w:hint="eastAsia"/>
                <w:szCs w:val="21"/>
              </w:rPr>
            </w:pPr>
            <w:r w:rsidRPr="007009D1">
              <w:rPr>
                <w:rFonts w:ascii="仿宋_GB2312" w:eastAsia="仿宋_GB2312" w:hint="eastAsia"/>
                <w:szCs w:val="21"/>
              </w:rPr>
              <w:t>电力系统及其自动化（含相近电力主专业，如电气工程、继电保护、高电压、电力电子等）、通信、计算机、会计、人资等专业</w:t>
            </w:r>
          </w:p>
        </w:tc>
        <w:tc>
          <w:tcPr>
            <w:tcW w:w="2131" w:type="dxa"/>
            <w:vAlign w:val="center"/>
          </w:tcPr>
          <w:p w:rsidR="00C54C54" w:rsidRPr="007009D1" w:rsidRDefault="00A43BC6" w:rsidP="007009D1">
            <w:pPr>
              <w:snapToGrid w:val="0"/>
              <w:spacing w:line="400" w:lineRule="exact"/>
              <w:jc w:val="center"/>
              <w:outlineLvl w:val="0"/>
              <w:rPr>
                <w:rFonts w:ascii="仿宋_GB2312" w:eastAsia="仿宋_GB2312" w:hint="eastAsia"/>
                <w:szCs w:val="21"/>
              </w:rPr>
            </w:pPr>
            <w:r w:rsidRPr="007009D1">
              <w:rPr>
                <w:rFonts w:ascii="仿宋_GB2312" w:eastAsia="仿宋_GB2312" w:hint="eastAsia"/>
                <w:szCs w:val="21"/>
              </w:rPr>
              <w:t>本科及以上</w:t>
            </w:r>
          </w:p>
        </w:tc>
        <w:tc>
          <w:tcPr>
            <w:tcW w:w="2131" w:type="dxa"/>
            <w:vAlign w:val="center"/>
          </w:tcPr>
          <w:p w:rsidR="00C54C54" w:rsidRPr="007009D1" w:rsidRDefault="00A43BC6" w:rsidP="007009D1">
            <w:pPr>
              <w:snapToGrid w:val="0"/>
              <w:spacing w:line="400" w:lineRule="exact"/>
              <w:jc w:val="center"/>
              <w:outlineLvl w:val="0"/>
              <w:rPr>
                <w:rFonts w:ascii="仿宋_GB2312" w:eastAsia="仿宋_GB2312" w:hint="eastAsia"/>
                <w:szCs w:val="21"/>
              </w:rPr>
            </w:pPr>
            <w:r w:rsidRPr="007009D1">
              <w:rPr>
                <w:rFonts w:ascii="仿宋_GB2312" w:eastAsia="仿宋_GB2312" w:hint="eastAsia"/>
                <w:szCs w:val="21"/>
              </w:rPr>
              <w:t>170人左右</w:t>
            </w:r>
          </w:p>
        </w:tc>
      </w:tr>
    </w:tbl>
    <w:p w:rsidR="00C54C54" w:rsidRPr="002E0814" w:rsidRDefault="009924C1">
      <w:pPr>
        <w:spacing w:line="560" w:lineRule="exact"/>
        <w:ind w:firstLineChars="200" w:firstLine="640"/>
        <w:outlineLvl w:val="0"/>
        <w:rPr>
          <w:rFonts w:ascii="仿宋_GB2312" w:eastAsia="仿宋_GB2312" w:hint="eastAsia"/>
          <w:sz w:val="32"/>
          <w:szCs w:val="32"/>
        </w:rPr>
      </w:pPr>
      <w:proofErr w:type="gramStart"/>
      <w:r w:rsidRPr="002E0814">
        <w:rPr>
          <w:rFonts w:ascii="仿宋_GB2312" w:eastAsia="仿宋_GB2312" w:hint="eastAsia"/>
          <w:sz w:val="32"/>
          <w:szCs w:val="32"/>
        </w:rPr>
        <w:t>国网天津市电力公司</w:t>
      </w:r>
      <w:proofErr w:type="gramEnd"/>
      <w:r w:rsidRPr="002E0814">
        <w:rPr>
          <w:rFonts w:ascii="仿宋_GB2312" w:eastAsia="仿宋_GB2312" w:hint="eastAsia"/>
          <w:sz w:val="32"/>
          <w:szCs w:val="32"/>
        </w:rPr>
        <w:t>实行统招统分，所有应聘毕业生由公司统一招聘、统一分配。</w:t>
      </w:r>
    </w:p>
    <w:p w:rsidR="00C54C54" w:rsidRPr="002E0814" w:rsidRDefault="009924C1" w:rsidP="002E0814">
      <w:pPr>
        <w:spacing w:line="560" w:lineRule="exact"/>
        <w:ind w:firstLineChars="200" w:firstLine="643"/>
        <w:outlineLvl w:val="0"/>
        <w:rPr>
          <w:rFonts w:ascii="楷体_GB2312" w:eastAsia="楷体_GB2312"/>
          <w:b/>
          <w:sz w:val="32"/>
          <w:szCs w:val="32"/>
        </w:rPr>
      </w:pPr>
      <w:r w:rsidRPr="002E0814">
        <w:rPr>
          <w:rFonts w:ascii="楷体_GB2312" w:eastAsia="楷体_GB2312" w:hint="eastAsia"/>
          <w:b/>
          <w:sz w:val="32"/>
          <w:szCs w:val="32"/>
        </w:rPr>
        <w:t>（</w:t>
      </w:r>
      <w:r w:rsidR="000E7718" w:rsidRPr="002E0814">
        <w:rPr>
          <w:rFonts w:ascii="楷体_GB2312" w:eastAsia="楷体_GB2312" w:hint="eastAsia"/>
          <w:b/>
          <w:sz w:val="32"/>
          <w:szCs w:val="32"/>
        </w:rPr>
        <w:t>二</w:t>
      </w:r>
      <w:r w:rsidRPr="002E0814">
        <w:rPr>
          <w:rFonts w:ascii="楷体_GB2312" w:eastAsia="楷体_GB2312" w:hint="eastAsia"/>
          <w:b/>
          <w:sz w:val="32"/>
          <w:szCs w:val="32"/>
        </w:rPr>
        <w:t>）报名条件</w:t>
      </w:r>
    </w:p>
    <w:p w:rsidR="00C54C54" w:rsidRPr="002E0814" w:rsidRDefault="008A6E5F" w:rsidP="00367ED2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2E0814">
        <w:rPr>
          <w:rFonts w:ascii="仿宋_GB2312" w:eastAsia="仿宋_GB2312" w:hint="eastAsia"/>
          <w:sz w:val="32"/>
          <w:szCs w:val="32"/>
        </w:rPr>
        <w:t>1.</w:t>
      </w:r>
      <w:r w:rsidR="009924C1" w:rsidRPr="002E0814">
        <w:rPr>
          <w:rFonts w:ascii="仿宋_GB2312" w:eastAsia="仿宋_GB2312" w:hint="eastAsia"/>
          <w:sz w:val="32"/>
          <w:szCs w:val="32"/>
        </w:rPr>
        <w:t>遵守国家法律法规，具有良好的思想品德，认同公司</w:t>
      </w:r>
      <w:r w:rsidR="009924C1" w:rsidRPr="002E0814">
        <w:rPr>
          <w:rFonts w:ascii="仿宋_GB2312" w:eastAsia="仿宋_GB2312" w:hint="eastAsia"/>
          <w:sz w:val="32"/>
          <w:szCs w:val="32"/>
        </w:rPr>
        <w:lastRenderedPageBreak/>
        <w:t>诚信、责任、创新、奉献的核心价值观，符合招聘岗位工作要求</w:t>
      </w:r>
      <w:r w:rsidR="00014294" w:rsidRPr="002E0814">
        <w:rPr>
          <w:rFonts w:ascii="仿宋_GB2312" w:eastAsia="仿宋_GB2312" w:hint="eastAsia"/>
          <w:sz w:val="32"/>
          <w:szCs w:val="32"/>
        </w:rPr>
        <w:t>。</w:t>
      </w:r>
    </w:p>
    <w:p w:rsidR="00C54C54" w:rsidRPr="002E0814" w:rsidRDefault="006F451B" w:rsidP="00367ED2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2E0814">
        <w:rPr>
          <w:rFonts w:ascii="仿宋_GB2312" w:eastAsia="仿宋_GB2312" w:hint="eastAsia"/>
          <w:sz w:val="32"/>
          <w:szCs w:val="32"/>
        </w:rPr>
        <w:t>2.</w:t>
      </w:r>
      <w:r w:rsidR="00FE5907" w:rsidRPr="002E0814">
        <w:rPr>
          <w:rFonts w:ascii="仿宋_GB2312" w:eastAsia="仿宋_GB2312" w:hint="eastAsia"/>
          <w:sz w:val="32"/>
          <w:szCs w:val="32"/>
        </w:rPr>
        <w:t>重点针对</w:t>
      </w:r>
      <w:r w:rsidR="0050464A" w:rsidRPr="002E0814">
        <w:rPr>
          <w:rFonts w:ascii="仿宋_GB2312" w:eastAsia="仿宋_GB2312" w:hint="eastAsia"/>
          <w:sz w:val="32"/>
          <w:szCs w:val="32"/>
        </w:rPr>
        <w:t>985</w:t>
      </w:r>
      <w:r w:rsidR="00124E2B" w:rsidRPr="002E0814">
        <w:rPr>
          <w:rFonts w:ascii="仿宋_GB2312" w:eastAsia="仿宋_GB2312" w:hint="eastAsia"/>
          <w:sz w:val="32"/>
          <w:szCs w:val="32"/>
        </w:rPr>
        <w:t>、211</w:t>
      </w:r>
      <w:r w:rsidR="0050464A" w:rsidRPr="002E0814">
        <w:rPr>
          <w:rFonts w:ascii="仿宋_GB2312" w:eastAsia="仿宋_GB2312" w:hint="eastAsia"/>
          <w:sz w:val="32"/>
          <w:szCs w:val="32"/>
        </w:rPr>
        <w:t>院校和</w:t>
      </w:r>
      <w:r w:rsidR="00124E2B" w:rsidRPr="002E0814">
        <w:rPr>
          <w:rFonts w:ascii="仿宋_GB2312" w:eastAsia="仿宋_GB2312" w:hint="eastAsia"/>
          <w:sz w:val="32"/>
          <w:szCs w:val="32"/>
        </w:rPr>
        <w:t>部分原电力部属院校</w:t>
      </w:r>
      <w:r w:rsidR="003D7FE2" w:rsidRPr="002E0814">
        <w:rPr>
          <w:rFonts w:ascii="仿宋_GB2312" w:eastAsia="仿宋_GB2312" w:hint="eastAsia"/>
          <w:sz w:val="32"/>
          <w:szCs w:val="32"/>
        </w:rPr>
        <w:t>电气工程类本科及以上</w:t>
      </w:r>
      <w:r w:rsidR="008A6E5F" w:rsidRPr="002E0814">
        <w:rPr>
          <w:rFonts w:ascii="仿宋_GB2312" w:eastAsia="仿宋_GB2312" w:hint="eastAsia"/>
          <w:sz w:val="32"/>
          <w:szCs w:val="32"/>
        </w:rPr>
        <w:t>毕业生</w:t>
      </w:r>
      <w:r w:rsidR="003D7FE2" w:rsidRPr="002E0814">
        <w:rPr>
          <w:rFonts w:ascii="仿宋_GB2312" w:eastAsia="仿宋_GB2312" w:hint="eastAsia"/>
          <w:sz w:val="32"/>
          <w:szCs w:val="32"/>
        </w:rPr>
        <w:t>；部分985院校通信、计算机、会计、人资等专业硕士研究生。录用毕业生为2017年应届毕业生，并于2017年7月31日之前取得毕业证和学位证书。其中，本科毕业生需通过国家电网公司统一招聘考试方可录用。</w:t>
      </w:r>
    </w:p>
    <w:p w:rsidR="00C54C54" w:rsidRPr="002E0814" w:rsidRDefault="009924C1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2E0814">
        <w:rPr>
          <w:rFonts w:ascii="仿宋_GB2312" w:eastAsia="仿宋_GB2312" w:hint="eastAsia"/>
          <w:sz w:val="32"/>
          <w:szCs w:val="32"/>
        </w:rPr>
        <w:t>3.博士研究生的年龄不超过33周岁、硕士研究生不超过28周岁、本科生不超过25周岁。</w:t>
      </w:r>
    </w:p>
    <w:p w:rsidR="00C54C54" w:rsidRPr="002E0814" w:rsidRDefault="009924C1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2E0814">
        <w:rPr>
          <w:rFonts w:ascii="仿宋_GB2312" w:eastAsia="仿宋_GB2312" w:hint="eastAsia"/>
          <w:sz w:val="32"/>
          <w:szCs w:val="32"/>
        </w:rPr>
        <w:t>4.本科生英语具备国家四级或六级水平(成绩为425分及以上)，或对于其它语种达到相应水平；研究生英语具备国家六级水平(成绩为425分及以上)，或对于其它语种达到相应水平。计算机具备国家二级及以上水平。</w:t>
      </w:r>
    </w:p>
    <w:p w:rsidR="00014294" w:rsidRDefault="00014294">
      <w:pPr>
        <w:spacing w:line="560" w:lineRule="exact"/>
        <w:ind w:firstLineChars="200" w:firstLine="640"/>
        <w:outlineLvl w:val="0"/>
        <w:rPr>
          <w:rFonts w:ascii="方正仿宋_GBK" w:eastAsia="方正仿宋_GBK"/>
          <w:sz w:val="32"/>
          <w:szCs w:val="32"/>
        </w:rPr>
      </w:pPr>
      <w:r w:rsidRPr="002E0814">
        <w:rPr>
          <w:rFonts w:ascii="仿宋_GB2312" w:eastAsia="仿宋_GB2312" w:hint="eastAsia"/>
          <w:sz w:val="32"/>
          <w:szCs w:val="32"/>
        </w:rPr>
        <w:t>5.应聘者身体健康，患有以下疾病者，不在录用范围，包括：色盲、双眼矫正视力低于1.0；双耳听力障碍；四肢功能残疾；有恐高症或严重心血管疾病等，不适合电力登高作业生产；其它经指定医疗机构鉴定认为不适应电力作业岗位者。</w:t>
      </w:r>
    </w:p>
    <w:p w:rsidR="00896F7E" w:rsidRPr="0086381C" w:rsidRDefault="008A6E5F" w:rsidP="0086381C">
      <w:pPr>
        <w:widowControl/>
        <w:shd w:val="clear" w:color="auto" w:fill="FFFFFF"/>
        <w:spacing w:line="560" w:lineRule="exact"/>
        <w:ind w:firstLine="640"/>
        <w:jc w:val="left"/>
        <w:rPr>
          <w:rFonts w:ascii="黑体" w:eastAsia="黑体" w:hAnsi="Arial" w:cs="Arial"/>
          <w:color w:val="000000"/>
          <w:kern w:val="0"/>
          <w:sz w:val="32"/>
          <w:szCs w:val="32"/>
        </w:rPr>
      </w:pPr>
      <w:r w:rsidRPr="0086381C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三</w:t>
      </w:r>
      <w:r w:rsidR="00896F7E" w:rsidRPr="0086381C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、</w:t>
      </w:r>
      <w:r w:rsidR="00BA27C8" w:rsidRPr="0086381C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行程安排</w:t>
      </w:r>
    </w:p>
    <w:tbl>
      <w:tblPr>
        <w:tblStyle w:val="a7"/>
        <w:tblW w:w="9322" w:type="dxa"/>
        <w:tblLook w:val="04A0"/>
      </w:tblPr>
      <w:tblGrid>
        <w:gridCol w:w="1242"/>
        <w:gridCol w:w="2693"/>
        <w:gridCol w:w="2693"/>
        <w:gridCol w:w="2694"/>
      </w:tblGrid>
      <w:tr w:rsidR="00BA27C8" w:rsidRPr="007009D1" w:rsidTr="00367ED2">
        <w:trPr>
          <w:trHeight w:val="459"/>
          <w:tblHeader/>
        </w:trPr>
        <w:tc>
          <w:tcPr>
            <w:tcW w:w="1242" w:type="dxa"/>
            <w:vAlign w:val="center"/>
          </w:tcPr>
          <w:p w:rsidR="00BA27C8" w:rsidRPr="007009D1" w:rsidRDefault="00BA27C8" w:rsidP="001D21C9">
            <w:pPr>
              <w:widowControl/>
              <w:snapToGrid w:val="0"/>
              <w:jc w:val="center"/>
              <w:rPr>
                <w:rFonts w:ascii="仿宋_GB2312" w:eastAsia="仿宋_GB2312" w:hAnsi="Arial" w:cs="Arial" w:hint="eastAsia"/>
                <w:b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693" w:type="dxa"/>
            <w:vAlign w:val="center"/>
          </w:tcPr>
          <w:p w:rsidR="00BA27C8" w:rsidRPr="007009D1" w:rsidRDefault="00BA27C8" w:rsidP="001D21C9">
            <w:pPr>
              <w:widowControl/>
              <w:snapToGrid w:val="0"/>
              <w:jc w:val="center"/>
              <w:rPr>
                <w:rFonts w:ascii="仿宋_GB2312" w:eastAsia="仿宋_GB2312" w:hAnsi="Arial" w:cs="Arial" w:hint="eastAsia"/>
                <w:b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b/>
                <w:color w:val="000000"/>
                <w:kern w:val="0"/>
                <w:szCs w:val="21"/>
              </w:rPr>
              <w:t>第一组</w:t>
            </w:r>
          </w:p>
        </w:tc>
        <w:tc>
          <w:tcPr>
            <w:tcW w:w="2693" w:type="dxa"/>
            <w:vAlign w:val="center"/>
          </w:tcPr>
          <w:p w:rsidR="00BA27C8" w:rsidRPr="007009D1" w:rsidRDefault="00BA27C8" w:rsidP="001D21C9">
            <w:pPr>
              <w:widowControl/>
              <w:snapToGrid w:val="0"/>
              <w:jc w:val="center"/>
              <w:rPr>
                <w:rFonts w:ascii="仿宋_GB2312" w:eastAsia="仿宋_GB2312" w:hAnsi="Arial" w:cs="Arial" w:hint="eastAsia"/>
                <w:b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b/>
                <w:color w:val="000000"/>
                <w:kern w:val="0"/>
                <w:szCs w:val="21"/>
              </w:rPr>
              <w:t>第二组</w:t>
            </w:r>
          </w:p>
        </w:tc>
        <w:tc>
          <w:tcPr>
            <w:tcW w:w="2694" w:type="dxa"/>
            <w:vAlign w:val="center"/>
          </w:tcPr>
          <w:p w:rsidR="00BA27C8" w:rsidRPr="007009D1" w:rsidRDefault="00BA27C8" w:rsidP="001D21C9">
            <w:pPr>
              <w:widowControl/>
              <w:snapToGrid w:val="0"/>
              <w:jc w:val="center"/>
              <w:rPr>
                <w:rFonts w:ascii="仿宋_GB2312" w:eastAsia="仿宋_GB2312" w:hAnsi="Arial" w:cs="Arial" w:hint="eastAsia"/>
                <w:b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b/>
                <w:color w:val="000000"/>
                <w:kern w:val="0"/>
                <w:szCs w:val="21"/>
              </w:rPr>
              <w:t>第三组</w:t>
            </w:r>
          </w:p>
        </w:tc>
      </w:tr>
      <w:tr w:rsidR="00367ED2" w:rsidRPr="007009D1" w:rsidTr="00367ED2">
        <w:trPr>
          <w:trHeight w:val="990"/>
        </w:trPr>
        <w:tc>
          <w:tcPr>
            <w:tcW w:w="1242" w:type="dxa"/>
            <w:vAlign w:val="center"/>
          </w:tcPr>
          <w:p w:rsidR="00367ED2" w:rsidRPr="007009D1" w:rsidRDefault="00C54C54" w:rsidP="001D21C9">
            <w:pPr>
              <w:widowControl/>
              <w:snapToGrid w:val="0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10月9日</w:t>
            </w:r>
          </w:p>
          <w:p w:rsidR="00367ED2" w:rsidRPr="007009D1" w:rsidRDefault="00C54C54" w:rsidP="001D21C9">
            <w:pPr>
              <w:widowControl/>
              <w:snapToGrid w:val="0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（周日）</w:t>
            </w:r>
          </w:p>
        </w:tc>
        <w:tc>
          <w:tcPr>
            <w:tcW w:w="2693" w:type="dxa"/>
            <w:vAlign w:val="center"/>
          </w:tcPr>
          <w:p w:rsidR="00367ED2" w:rsidRPr="007009D1" w:rsidRDefault="00C54C54" w:rsidP="00367ED2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时间：</w:t>
            </w: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9:00</w:t>
            </w:r>
          </w:p>
          <w:p w:rsidR="00A50DBE" w:rsidRPr="007009D1" w:rsidRDefault="00C54C54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地点：</w:t>
            </w: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清华大学西主楼3区102会议室</w:t>
            </w:r>
          </w:p>
        </w:tc>
        <w:tc>
          <w:tcPr>
            <w:tcW w:w="2693" w:type="dxa"/>
            <w:vAlign w:val="center"/>
          </w:tcPr>
          <w:p w:rsidR="00367ED2" w:rsidRPr="007009D1" w:rsidRDefault="00367ED2" w:rsidP="001D21C9">
            <w:pPr>
              <w:widowControl/>
              <w:snapToGrid w:val="0"/>
              <w:jc w:val="center"/>
              <w:rPr>
                <w:rFonts w:ascii="仿宋_GB2312" w:eastAsia="仿宋_GB2312" w:hAnsi="Arial" w:cs="Arial" w:hint="eastAsia"/>
                <w:b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b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694" w:type="dxa"/>
            <w:vAlign w:val="center"/>
          </w:tcPr>
          <w:p w:rsidR="00367ED2" w:rsidRPr="007009D1" w:rsidRDefault="00367ED2" w:rsidP="001D21C9">
            <w:pPr>
              <w:widowControl/>
              <w:snapToGrid w:val="0"/>
              <w:jc w:val="center"/>
              <w:rPr>
                <w:rFonts w:ascii="仿宋_GB2312" w:eastAsia="仿宋_GB2312" w:hAnsi="Arial" w:cs="Arial" w:hint="eastAsia"/>
                <w:b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b/>
                <w:color w:val="000000"/>
                <w:kern w:val="0"/>
                <w:szCs w:val="21"/>
              </w:rPr>
              <w:t>——</w:t>
            </w:r>
          </w:p>
        </w:tc>
      </w:tr>
      <w:tr w:rsidR="001D21C9" w:rsidRPr="007009D1" w:rsidTr="00367ED2">
        <w:trPr>
          <w:trHeight w:val="1031"/>
        </w:trPr>
        <w:tc>
          <w:tcPr>
            <w:tcW w:w="1242" w:type="dxa"/>
            <w:vAlign w:val="center"/>
          </w:tcPr>
          <w:p w:rsidR="001D21C9" w:rsidRPr="007009D1" w:rsidRDefault="001D21C9" w:rsidP="00CA4BE2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10月10日（周一）</w:t>
            </w:r>
          </w:p>
        </w:tc>
        <w:tc>
          <w:tcPr>
            <w:tcW w:w="2693" w:type="dxa"/>
            <w:vAlign w:val="center"/>
          </w:tcPr>
          <w:p w:rsidR="00A50DBE" w:rsidRPr="007009D1" w:rsidRDefault="00367ED2">
            <w:pPr>
              <w:widowControl/>
              <w:snapToGrid w:val="0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693" w:type="dxa"/>
            <w:vAlign w:val="center"/>
          </w:tcPr>
          <w:p w:rsidR="001D21C9" w:rsidRPr="007009D1" w:rsidRDefault="001D21C9" w:rsidP="001D21C9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时间：</w:t>
            </w: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8:30</w:t>
            </w:r>
          </w:p>
          <w:p w:rsidR="00A50DBE" w:rsidRPr="007009D1" w:rsidRDefault="001D21C9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地点：</w:t>
            </w:r>
            <w:r w:rsidR="00367ED2"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浙江大学玉泉校区电机工程楼418</w:t>
            </w:r>
          </w:p>
        </w:tc>
        <w:tc>
          <w:tcPr>
            <w:tcW w:w="2694" w:type="dxa"/>
            <w:vAlign w:val="center"/>
          </w:tcPr>
          <w:p w:rsidR="001D21C9" w:rsidRPr="007009D1" w:rsidRDefault="001D21C9" w:rsidP="001D21C9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时间：</w:t>
            </w: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10:00</w:t>
            </w:r>
          </w:p>
          <w:p w:rsidR="00A50DBE" w:rsidRPr="007009D1" w:rsidRDefault="001D21C9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地点：</w:t>
            </w: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华北电力大学（保定）</w:t>
            </w:r>
            <w:r w:rsidR="00070860"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一校区地下报告厅</w:t>
            </w:r>
          </w:p>
        </w:tc>
      </w:tr>
      <w:tr w:rsidR="001D21C9" w:rsidRPr="007009D1" w:rsidTr="001D21C9">
        <w:trPr>
          <w:trHeight w:val="624"/>
        </w:trPr>
        <w:tc>
          <w:tcPr>
            <w:tcW w:w="1242" w:type="dxa"/>
            <w:vAlign w:val="center"/>
          </w:tcPr>
          <w:p w:rsidR="001D21C9" w:rsidRPr="007009D1" w:rsidRDefault="001D21C9" w:rsidP="00CA4BE2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10月11日（周二）</w:t>
            </w:r>
          </w:p>
        </w:tc>
        <w:tc>
          <w:tcPr>
            <w:tcW w:w="2693" w:type="dxa"/>
            <w:vAlign w:val="center"/>
          </w:tcPr>
          <w:p w:rsidR="001D21C9" w:rsidRPr="007009D1" w:rsidRDefault="001D21C9" w:rsidP="001D21C9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时间：</w:t>
            </w: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8:30</w:t>
            </w:r>
          </w:p>
          <w:p w:rsidR="001D21C9" w:rsidRPr="007009D1" w:rsidRDefault="001D21C9" w:rsidP="001D21C9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地点：</w:t>
            </w: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东南大学</w:t>
            </w:r>
            <w:r w:rsidR="00367ED2"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四牌楼校区</w:t>
            </w:r>
            <w:proofErr w:type="gramStart"/>
            <w:r w:rsidR="00367ED2"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动力楼</w:t>
            </w:r>
            <w:proofErr w:type="gramEnd"/>
            <w:r w:rsidR="00367ED2"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2693" w:type="dxa"/>
            <w:vAlign w:val="center"/>
          </w:tcPr>
          <w:p w:rsidR="001D21C9" w:rsidRPr="007009D1" w:rsidRDefault="001D21C9" w:rsidP="001D21C9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时间：</w:t>
            </w: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13:00</w:t>
            </w:r>
          </w:p>
          <w:p w:rsidR="00A50DBE" w:rsidRPr="007009D1" w:rsidRDefault="001D21C9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地点：</w:t>
            </w:r>
            <w:r w:rsidR="00367ED2"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重庆大学6号教学楼117</w:t>
            </w:r>
          </w:p>
        </w:tc>
        <w:tc>
          <w:tcPr>
            <w:tcW w:w="2694" w:type="dxa"/>
            <w:vAlign w:val="center"/>
          </w:tcPr>
          <w:p w:rsidR="001D21C9" w:rsidRPr="007009D1" w:rsidRDefault="001D21C9" w:rsidP="001D21C9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时间：</w:t>
            </w: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13:00</w:t>
            </w:r>
          </w:p>
          <w:p w:rsidR="00A50DBE" w:rsidRPr="007009D1" w:rsidRDefault="001D21C9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地点：</w:t>
            </w:r>
            <w:r w:rsidR="007C5C3A"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千佛山校区电气工程学院四层报告厅</w:t>
            </w:r>
          </w:p>
        </w:tc>
      </w:tr>
      <w:tr w:rsidR="001D21C9" w:rsidRPr="007009D1" w:rsidTr="00367ED2">
        <w:trPr>
          <w:trHeight w:val="1118"/>
        </w:trPr>
        <w:tc>
          <w:tcPr>
            <w:tcW w:w="1242" w:type="dxa"/>
            <w:vAlign w:val="center"/>
          </w:tcPr>
          <w:p w:rsidR="001D21C9" w:rsidRPr="007009D1" w:rsidRDefault="001D21C9" w:rsidP="00CA4BE2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10月12日（周三）</w:t>
            </w:r>
          </w:p>
        </w:tc>
        <w:tc>
          <w:tcPr>
            <w:tcW w:w="2693" w:type="dxa"/>
            <w:vAlign w:val="center"/>
          </w:tcPr>
          <w:p w:rsidR="001D21C9" w:rsidRPr="007009D1" w:rsidRDefault="001D21C9" w:rsidP="00CA4BE2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时间：</w:t>
            </w: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13:00</w:t>
            </w:r>
          </w:p>
          <w:p w:rsidR="001D21C9" w:rsidRPr="007009D1" w:rsidRDefault="001D21C9" w:rsidP="00CA4BE2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地点：</w:t>
            </w: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上海交通</w:t>
            </w:r>
            <w:proofErr w:type="gramStart"/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大学</w:t>
            </w:r>
            <w:r w:rsidR="00367ED2"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电群3号</w:t>
            </w:r>
            <w:proofErr w:type="gramEnd"/>
            <w:r w:rsidR="00367ED2"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楼306房间</w:t>
            </w:r>
          </w:p>
        </w:tc>
        <w:tc>
          <w:tcPr>
            <w:tcW w:w="2693" w:type="dxa"/>
            <w:vAlign w:val="center"/>
          </w:tcPr>
          <w:p w:rsidR="001D21C9" w:rsidRPr="007009D1" w:rsidRDefault="001D21C9" w:rsidP="00CA4BE2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时间：</w:t>
            </w: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13:00</w:t>
            </w:r>
          </w:p>
          <w:p w:rsidR="00A50DBE" w:rsidRPr="007009D1" w:rsidRDefault="001D21C9" w:rsidP="00687809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地点：</w:t>
            </w:r>
            <w:r w:rsidR="00367ED2"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武汉大学工学部</w:t>
            </w:r>
            <w:r w:rsidR="00687809"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11教304</w:t>
            </w:r>
          </w:p>
        </w:tc>
        <w:tc>
          <w:tcPr>
            <w:tcW w:w="2694" w:type="dxa"/>
            <w:vAlign w:val="center"/>
          </w:tcPr>
          <w:p w:rsidR="00A50DBE" w:rsidRPr="007009D1" w:rsidRDefault="001D21C9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时间：</w:t>
            </w: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13:00</w:t>
            </w:r>
          </w:p>
          <w:p w:rsidR="00A50DBE" w:rsidRPr="007009D1" w:rsidRDefault="001D21C9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 w:val="18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地点：</w:t>
            </w:r>
            <w:r w:rsidR="00070860"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华北电力大学（北京）主楼E座203</w:t>
            </w:r>
          </w:p>
        </w:tc>
      </w:tr>
      <w:tr w:rsidR="001D21C9" w:rsidRPr="007009D1" w:rsidTr="001D21C9">
        <w:trPr>
          <w:trHeight w:val="624"/>
        </w:trPr>
        <w:tc>
          <w:tcPr>
            <w:tcW w:w="1242" w:type="dxa"/>
            <w:vAlign w:val="center"/>
          </w:tcPr>
          <w:p w:rsidR="001D21C9" w:rsidRPr="007009D1" w:rsidRDefault="001D21C9" w:rsidP="00CA4BE2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10月13日（周四）</w:t>
            </w:r>
          </w:p>
        </w:tc>
        <w:tc>
          <w:tcPr>
            <w:tcW w:w="2693" w:type="dxa"/>
            <w:vAlign w:val="center"/>
          </w:tcPr>
          <w:p w:rsidR="001D21C9" w:rsidRPr="007009D1" w:rsidRDefault="001D21C9" w:rsidP="00CA4BE2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时间：</w:t>
            </w: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14:00</w:t>
            </w:r>
          </w:p>
          <w:p w:rsidR="001D21C9" w:rsidRPr="007009D1" w:rsidRDefault="001D21C9" w:rsidP="00CA4BE2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地点：</w:t>
            </w: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哈尔滨工业大学</w:t>
            </w:r>
            <w:proofErr w:type="gramStart"/>
            <w:r w:rsidR="00367ED2"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诚意楼</w:t>
            </w:r>
            <w:proofErr w:type="gramEnd"/>
            <w:r w:rsidR="00367ED2"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2693" w:type="dxa"/>
            <w:vAlign w:val="center"/>
          </w:tcPr>
          <w:p w:rsidR="001D21C9" w:rsidRPr="007009D1" w:rsidRDefault="001D21C9" w:rsidP="00CA4BE2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时间：</w:t>
            </w: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8:30</w:t>
            </w:r>
          </w:p>
          <w:p w:rsidR="001D21C9" w:rsidRPr="007009D1" w:rsidRDefault="001D21C9" w:rsidP="00CA4BE2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地点：</w:t>
            </w: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华中科技大学</w:t>
            </w:r>
            <w:r w:rsidR="00367ED2"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西9楼204教室</w:t>
            </w:r>
          </w:p>
        </w:tc>
        <w:tc>
          <w:tcPr>
            <w:tcW w:w="2694" w:type="dxa"/>
            <w:vAlign w:val="center"/>
          </w:tcPr>
          <w:p w:rsidR="001D21C9" w:rsidRPr="007009D1" w:rsidRDefault="001D21C9" w:rsidP="00CA4BE2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时间：</w:t>
            </w: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10:30</w:t>
            </w:r>
          </w:p>
          <w:p w:rsidR="00A50DBE" w:rsidRPr="007009D1" w:rsidRDefault="001D21C9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地点：</w:t>
            </w:r>
            <w:r w:rsidR="00070860"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天津大学26楼E座602</w:t>
            </w:r>
          </w:p>
        </w:tc>
      </w:tr>
      <w:tr w:rsidR="001D21C9" w:rsidRPr="007009D1" w:rsidTr="001D21C9">
        <w:trPr>
          <w:trHeight w:val="624"/>
        </w:trPr>
        <w:tc>
          <w:tcPr>
            <w:tcW w:w="1242" w:type="dxa"/>
            <w:vAlign w:val="center"/>
          </w:tcPr>
          <w:p w:rsidR="001D21C9" w:rsidRPr="007009D1" w:rsidRDefault="001D21C9" w:rsidP="00CA4BE2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10月14日（周五）</w:t>
            </w:r>
          </w:p>
        </w:tc>
        <w:tc>
          <w:tcPr>
            <w:tcW w:w="2693" w:type="dxa"/>
            <w:vAlign w:val="center"/>
          </w:tcPr>
          <w:p w:rsidR="001D21C9" w:rsidRPr="007009D1" w:rsidRDefault="001D21C9" w:rsidP="00CA4BE2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时间：</w:t>
            </w: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14:</w:t>
            </w:r>
            <w:r w:rsidR="00367ED2"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</w:t>
            </w:r>
          </w:p>
          <w:p w:rsidR="001D21C9" w:rsidRPr="007009D1" w:rsidRDefault="001D21C9" w:rsidP="00CA4BE2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地点：</w:t>
            </w: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东北电力大学</w:t>
            </w:r>
            <w:r w:rsidR="00367ED2"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大学生活动中心403室</w:t>
            </w:r>
          </w:p>
        </w:tc>
        <w:tc>
          <w:tcPr>
            <w:tcW w:w="2693" w:type="dxa"/>
            <w:vAlign w:val="center"/>
          </w:tcPr>
          <w:p w:rsidR="00A50DBE" w:rsidRPr="007009D1" w:rsidRDefault="00070860">
            <w:pPr>
              <w:widowControl/>
              <w:snapToGrid w:val="0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694" w:type="dxa"/>
            <w:vAlign w:val="center"/>
          </w:tcPr>
          <w:p w:rsidR="001D21C9" w:rsidRPr="007009D1" w:rsidRDefault="001D21C9" w:rsidP="00CA4BE2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时间：9:00</w:t>
            </w:r>
          </w:p>
          <w:p w:rsidR="007C5C3A" w:rsidRPr="007009D1" w:rsidRDefault="001D21C9" w:rsidP="007C5C3A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地点：</w:t>
            </w: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天津大学</w:t>
            </w:r>
            <w:r w:rsidR="007C5C3A"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26楼E座</w:t>
            </w:r>
          </w:p>
          <w:p w:rsidR="001D21C9" w:rsidRPr="007009D1" w:rsidRDefault="00070860" w:rsidP="00CA4BE2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3会4会5会</w:t>
            </w:r>
          </w:p>
        </w:tc>
      </w:tr>
      <w:tr w:rsidR="00367ED2" w:rsidRPr="007009D1" w:rsidTr="001D21C9">
        <w:trPr>
          <w:trHeight w:val="624"/>
        </w:trPr>
        <w:tc>
          <w:tcPr>
            <w:tcW w:w="1242" w:type="dxa"/>
            <w:vAlign w:val="center"/>
          </w:tcPr>
          <w:p w:rsidR="00A50DBE" w:rsidRPr="007009D1" w:rsidRDefault="00367ED2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10月15日（周六）</w:t>
            </w:r>
          </w:p>
        </w:tc>
        <w:tc>
          <w:tcPr>
            <w:tcW w:w="2693" w:type="dxa"/>
            <w:vAlign w:val="center"/>
          </w:tcPr>
          <w:p w:rsidR="00A50DBE" w:rsidRPr="007009D1" w:rsidRDefault="00070860">
            <w:pPr>
              <w:widowControl/>
              <w:snapToGrid w:val="0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2693" w:type="dxa"/>
            <w:vAlign w:val="center"/>
          </w:tcPr>
          <w:p w:rsidR="00070860" w:rsidRPr="007009D1" w:rsidRDefault="00070860" w:rsidP="00070860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时间：</w:t>
            </w: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8:30</w:t>
            </w:r>
          </w:p>
          <w:p w:rsidR="00A50DBE" w:rsidRPr="007009D1" w:rsidRDefault="00070860">
            <w:pPr>
              <w:widowControl/>
              <w:snapToGrid w:val="0"/>
              <w:jc w:val="left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地点：</w:t>
            </w:r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西安交通大学兴庆校区东1楼2层电气</w:t>
            </w:r>
            <w:proofErr w:type="gramStart"/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学院北</w:t>
            </w:r>
            <w:proofErr w:type="gramEnd"/>
            <w:r w:rsidRPr="007009D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会议室</w:t>
            </w:r>
          </w:p>
        </w:tc>
        <w:tc>
          <w:tcPr>
            <w:tcW w:w="2694" w:type="dxa"/>
            <w:vAlign w:val="center"/>
          </w:tcPr>
          <w:p w:rsidR="00A50DBE" w:rsidRPr="007009D1" w:rsidRDefault="00070860">
            <w:pPr>
              <w:widowControl/>
              <w:snapToGrid w:val="0"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7009D1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——</w:t>
            </w:r>
          </w:p>
        </w:tc>
      </w:tr>
    </w:tbl>
    <w:p w:rsidR="00C54C54" w:rsidRPr="0086381C" w:rsidRDefault="008A6E5F" w:rsidP="0086381C">
      <w:pPr>
        <w:widowControl/>
        <w:shd w:val="clear" w:color="auto" w:fill="FFFFFF"/>
        <w:spacing w:line="560" w:lineRule="exact"/>
        <w:ind w:firstLine="640"/>
        <w:jc w:val="left"/>
        <w:rPr>
          <w:rFonts w:ascii="黑体" w:eastAsia="黑体" w:hAnsi="Arial" w:cs="Arial"/>
          <w:color w:val="000000"/>
          <w:kern w:val="0"/>
          <w:sz w:val="32"/>
          <w:szCs w:val="32"/>
        </w:rPr>
      </w:pPr>
      <w:r w:rsidRPr="0086381C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四</w:t>
      </w:r>
      <w:r w:rsidR="001D21C9" w:rsidRPr="0086381C"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、其他</w:t>
      </w:r>
      <w:r w:rsidR="00896F7E" w:rsidRPr="0086381C">
        <w:rPr>
          <w:rFonts w:ascii="黑体" w:eastAsia="黑体" w:hAnsi="Arial" w:cs="Arial"/>
          <w:color w:val="000000"/>
          <w:kern w:val="0"/>
          <w:sz w:val="32"/>
          <w:szCs w:val="32"/>
        </w:rPr>
        <w:t>说明</w:t>
      </w:r>
    </w:p>
    <w:p w:rsidR="00C54C54" w:rsidRPr="002E0814" w:rsidRDefault="00896F7E">
      <w:pPr>
        <w:widowControl/>
        <w:shd w:val="clear" w:color="auto" w:fill="FFFFFF"/>
        <w:snapToGrid w:val="0"/>
        <w:spacing w:line="560" w:lineRule="atLeast"/>
        <w:ind w:firstLine="641"/>
        <w:jc w:val="left"/>
        <w:rPr>
          <w:rFonts w:ascii="仿宋_GB2312" w:eastAsia="仿宋_GB2312" w:hAnsi="Arial" w:cs="Arial" w:hint="eastAsia"/>
          <w:color w:val="000000"/>
          <w:kern w:val="0"/>
          <w:sz w:val="18"/>
          <w:szCs w:val="18"/>
        </w:rPr>
      </w:pPr>
      <w:r w:rsidRPr="002E081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1.欢迎</w:t>
      </w:r>
      <w:r w:rsidR="00014294" w:rsidRPr="002E081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符合招聘条件的</w:t>
      </w:r>
      <w:r w:rsidRPr="002E081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毕业生就近参加我公司校园招聘。</w:t>
      </w:r>
    </w:p>
    <w:p w:rsidR="00C54C54" w:rsidRPr="002E0814" w:rsidRDefault="003D7FE2">
      <w:pPr>
        <w:widowControl/>
        <w:shd w:val="clear" w:color="auto" w:fill="FFFFFF"/>
        <w:snapToGrid w:val="0"/>
        <w:spacing w:line="560" w:lineRule="atLeast"/>
        <w:ind w:firstLine="641"/>
        <w:jc w:val="left"/>
        <w:rPr>
          <w:rFonts w:ascii="仿宋_GB2312" w:eastAsia="仿宋_GB2312" w:hAnsi="Arial" w:cs="Arial" w:hint="eastAsia"/>
          <w:color w:val="000000"/>
          <w:kern w:val="0"/>
          <w:sz w:val="18"/>
          <w:szCs w:val="18"/>
          <w:shd w:val="clear" w:color="auto" w:fill="FFFFFF" w:themeFill="background1"/>
        </w:rPr>
      </w:pPr>
      <w:r w:rsidRPr="002E0814"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 w:themeFill="background1"/>
        </w:rPr>
        <w:t>2.应聘毕业生应在国家电网公司人力资源招聘平台(http://zhaopin.sgcc.com.cn/)报名，申请志愿为国网天津市电力公司</w:t>
      </w:r>
      <w:r w:rsidR="00014294" w:rsidRPr="002E0814"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 w:themeFill="background1"/>
        </w:rPr>
        <w:t>。请关注招聘平台发布的招聘信息，及时</w:t>
      </w:r>
      <w:r w:rsidRPr="002E0814">
        <w:rPr>
          <w:rFonts w:ascii="仿宋_GB2312" w:eastAsia="仿宋_GB2312" w:hAnsi="Arial" w:cs="Arial" w:hint="eastAsia"/>
          <w:color w:val="000000"/>
          <w:kern w:val="0"/>
          <w:sz w:val="32"/>
          <w:szCs w:val="32"/>
          <w:shd w:val="clear" w:color="auto" w:fill="FFFFFF" w:themeFill="background1"/>
        </w:rPr>
        <w:t>从招聘平台报名。</w:t>
      </w:r>
    </w:p>
    <w:p w:rsidR="008C79C3" w:rsidRPr="00896F7E" w:rsidRDefault="00896F7E" w:rsidP="002E0814">
      <w:pPr>
        <w:widowControl/>
        <w:shd w:val="clear" w:color="auto" w:fill="FFFFFF"/>
        <w:snapToGrid w:val="0"/>
        <w:spacing w:line="560" w:lineRule="atLeast"/>
        <w:ind w:firstLine="641"/>
        <w:jc w:val="left"/>
      </w:pPr>
      <w:r w:rsidRPr="002E081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3.应聘毕业生应携带如下材料：身份证原件及复印件、</w:t>
      </w:r>
      <w:r w:rsidR="00014294" w:rsidRPr="002E081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个人简历</w:t>
      </w:r>
      <w:r w:rsidRPr="002E081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、教育部学籍在线验证报告（从</w:t>
      </w:r>
      <w:proofErr w:type="gramStart"/>
      <w:r w:rsidRPr="002E081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学信网下载</w:t>
      </w:r>
      <w:proofErr w:type="gramEnd"/>
      <w:r w:rsidRPr="002E081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打印）、成绩单原件（加盖学校公章）、就业推荐表原件、三</w:t>
      </w:r>
      <w:proofErr w:type="gramStart"/>
      <w:r w:rsidRPr="002E081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方就业</w:t>
      </w:r>
      <w:proofErr w:type="gramEnd"/>
      <w:r w:rsidRPr="002E081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协议书原件（仅填写个人信息，并加盖学校公章）、外语和计算机等级证书及其他获奖证书原件及复印件。</w:t>
      </w:r>
    </w:p>
    <w:sectPr w:rsidR="008C79C3" w:rsidRPr="00896F7E" w:rsidSect="008C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672" w:rsidRDefault="00874672" w:rsidP="00BA27C8">
      <w:r>
        <w:separator/>
      </w:r>
    </w:p>
  </w:endnote>
  <w:endnote w:type="continuationSeparator" w:id="0">
    <w:p w:rsidR="00874672" w:rsidRDefault="00874672" w:rsidP="00BA2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672" w:rsidRDefault="00874672" w:rsidP="00BA27C8">
      <w:r>
        <w:separator/>
      </w:r>
    </w:p>
  </w:footnote>
  <w:footnote w:type="continuationSeparator" w:id="0">
    <w:p w:rsidR="00874672" w:rsidRDefault="00874672" w:rsidP="00BA27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F7E"/>
    <w:rsid w:val="00014294"/>
    <w:rsid w:val="00026413"/>
    <w:rsid w:val="00070860"/>
    <w:rsid w:val="000C61E8"/>
    <w:rsid w:val="000E7718"/>
    <w:rsid w:val="00115C87"/>
    <w:rsid w:val="00124E2B"/>
    <w:rsid w:val="001D21C9"/>
    <w:rsid w:val="00261866"/>
    <w:rsid w:val="002E0814"/>
    <w:rsid w:val="00367ED2"/>
    <w:rsid w:val="003D7FE2"/>
    <w:rsid w:val="0050464A"/>
    <w:rsid w:val="00571771"/>
    <w:rsid w:val="00687809"/>
    <w:rsid w:val="006D2F24"/>
    <w:rsid w:val="006F451B"/>
    <w:rsid w:val="007009D1"/>
    <w:rsid w:val="007C2E1A"/>
    <w:rsid w:val="007C5C3A"/>
    <w:rsid w:val="00800AE9"/>
    <w:rsid w:val="00802754"/>
    <w:rsid w:val="0086381C"/>
    <w:rsid w:val="00874672"/>
    <w:rsid w:val="00891571"/>
    <w:rsid w:val="00896F7E"/>
    <w:rsid w:val="008A6E5F"/>
    <w:rsid w:val="008B2E00"/>
    <w:rsid w:val="008C79C3"/>
    <w:rsid w:val="008D7D9D"/>
    <w:rsid w:val="00927A9B"/>
    <w:rsid w:val="009924C1"/>
    <w:rsid w:val="00A11474"/>
    <w:rsid w:val="00A43BC6"/>
    <w:rsid w:val="00A50DBE"/>
    <w:rsid w:val="00BA27C8"/>
    <w:rsid w:val="00C23680"/>
    <w:rsid w:val="00C377FE"/>
    <w:rsid w:val="00C54C54"/>
    <w:rsid w:val="00D203E9"/>
    <w:rsid w:val="00DB7635"/>
    <w:rsid w:val="00E57172"/>
    <w:rsid w:val="00FE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F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A2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A27C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A2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A27C8"/>
    <w:rPr>
      <w:sz w:val="18"/>
      <w:szCs w:val="18"/>
    </w:rPr>
  </w:style>
  <w:style w:type="paragraph" w:styleId="a6">
    <w:name w:val="List Paragraph"/>
    <w:basedOn w:val="a"/>
    <w:uiPriority w:val="34"/>
    <w:qFormat/>
    <w:rsid w:val="00BA27C8"/>
    <w:pPr>
      <w:ind w:firstLineChars="200" w:firstLine="420"/>
    </w:pPr>
  </w:style>
  <w:style w:type="table" w:styleId="a7">
    <w:name w:val="Table Grid"/>
    <w:basedOn w:val="a1"/>
    <w:uiPriority w:val="59"/>
    <w:rsid w:val="00BA27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Char1"/>
    <w:uiPriority w:val="99"/>
    <w:unhideWhenUsed/>
    <w:rsid w:val="009924C1"/>
    <w:pPr>
      <w:jc w:val="left"/>
    </w:pPr>
    <w:rPr>
      <w:rFonts w:ascii="Calibri" w:eastAsia="宋体" w:hAnsi="Courier New" w:cs="Courier New"/>
      <w:szCs w:val="21"/>
    </w:rPr>
  </w:style>
  <w:style w:type="character" w:customStyle="1" w:styleId="Char1">
    <w:name w:val="纯文本 Char"/>
    <w:basedOn w:val="a0"/>
    <w:link w:val="a8"/>
    <w:uiPriority w:val="99"/>
    <w:rsid w:val="009924C1"/>
    <w:rPr>
      <w:rFonts w:ascii="Calibri" w:eastAsia="宋体" w:hAnsi="Courier New" w:cs="Courier New"/>
      <w:szCs w:val="21"/>
    </w:rPr>
  </w:style>
  <w:style w:type="paragraph" w:styleId="a9">
    <w:name w:val="Balloon Text"/>
    <w:basedOn w:val="a"/>
    <w:link w:val="Char2"/>
    <w:uiPriority w:val="99"/>
    <w:semiHidden/>
    <w:unhideWhenUsed/>
    <w:rsid w:val="006F451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F45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6F6B"/>
                <w:bottom w:val="single" w:sz="6" w:space="0" w:color="006F6B"/>
                <w:right w:val="single" w:sz="6" w:space="0" w:color="006F6B"/>
              </w:divBdr>
              <w:divsChild>
                <w:div w:id="21413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6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50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8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5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8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1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1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8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6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57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13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6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8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FAE8-B13C-43F8-BB9E-CE46409B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7</cp:revision>
  <cp:lastPrinted>2016-09-30T00:39:00Z</cp:lastPrinted>
  <dcterms:created xsi:type="dcterms:W3CDTF">2016-09-30T01:46:00Z</dcterms:created>
  <dcterms:modified xsi:type="dcterms:W3CDTF">2016-09-30T03:03:00Z</dcterms:modified>
</cp:coreProperties>
</file>